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871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Вандера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18810586240906001922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672656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18810586240906001922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18810586240906001922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0412365400725008712520145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214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8811-6FD2-4BCA-A774-EA3BB906DD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